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0FF" w:rsidRPr="008A410D" w:rsidRDefault="000A5E93" w:rsidP="000A5E93">
      <w:pPr>
        <w:autoSpaceDE w:val="0"/>
        <w:autoSpaceDN w:val="0"/>
        <w:adjustRightInd w:val="0"/>
        <w:jc w:val="center"/>
        <w:rPr>
          <w:b/>
          <w:bCs/>
          <w:color w:val="FF0000"/>
        </w:rPr>
      </w:pPr>
      <w:r w:rsidRPr="008A410D">
        <w:rPr>
          <w:b/>
          <w:color w:val="FF0000"/>
        </w:rPr>
        <w:t>SAMPLE</w:t>
      </w:r>
      <w:r w:rsidR="007140FF" w:rsidRPr="008A410D">
        <w:rPr>
          <w:b/>
          <w:color w:val="FF0000"/>
        </w:rPr>
        <w:t xml:space="preserve"> - </w:t>
      </w:r>
      <w:r w:rsidRPr="008A410D">
        <w:rPr>
          <w:b/>
          <w:bCs/>
          <w:color w:val="FF0000"/>
        </w:rPr>
        <w:t>Exhaustion of Medical Leave of Absence Without Pay and</w:t>
      </w:r>
    </w:p>
    <w:p w:rsidR="000A5E93" w:rsidRPr="008A410D" w:rsidRDefault="000A5E93" w:rsidP="000A5E93">
      <w:pPr>
        <w:autoSpaceDE w:val="0"/>
        <w:autoSpaceDN w:val="0"/>
        <w:adjustRightInd w:val="0"/>
        <w:jc w:val="center"/>
        <w:rPr>
          <w:color w:val="FF0000"/>
        </w:rPr>
      </w:pPr>
      <w:r w:rsidRPr="008A410D">
        <w:rPr>
          <w:b/>
          <w:bCs/>
          <w:color w:val="FF0000"/>
        </w:rPr>
        <w:t>Denial of (continued) Personal Leave of Absence Without Pay</w:t>
      </w:r>
    </w:p>
    <w:p w:rsidR="000A5E93" w:rsidRPr="008A410D" w:rsidRDefault="000A5E93" w:rsidP="000A5E93">
      <w:pPr>
        <w:autoSpaceDE w:val="0"/>
        <w:autoSpaceDN w:val="0"/>
        <w:adjustRightInd w:val="0"/>
        <w:jc w:val="both"/>
        <w:rPr>
          <w:color w:val="FF0000"/>
        </w:rPr>
      </w:pPr>
    </w:p>
    <w:p w:rsidR="007140FF" w:rsidRPr="008A410D" w:rsidRDefault="007140FF" w:rsidP="007140FF">
      <w:pPr>
        <w:autoSpaceDE w:val="0"/>
        <w:autoSpaceDN w:val="0"/>
        <w:adjustRightInd w:val="0"/>
        <w:jc w:val="center"/>
        <w:rPr>
          <w:rFonts w:eastAsiaTheme="minorHAnsi"/>
          <w:b/>
          <w:color w:val="FF0000"/>
        </w:rPr>
      </w:pPr>
      <w:r w:rsidRPr="008A410D">
        <w:rPr>
          <w:rFonts w:eastAsiaTheme="minorHAnsi"/>
          <w:b/>
          <w:color w:val="FF0000"/>
        </w:rPr>
        <w:t>[Date]</w:t>
      </w:r>
    </w:p>
    <w:p w:rsidR="007140FF" w:rsidRPr="008A410D" w:rsidRDefault="007140FF" w:rsidP="007140FF">
      <w:pPr>
        <w:autoSpaceDE w:val="0"/>
        <w:autoSpaceDN w:val="0"/>
        <w:adjustRightInd w:val="0"/>
        <w:jc w:val="both"/>
        <w:rPr>
          <w:rFonts w:eastAsiaTheme="minorHAnsi"/>
          <w:color w:val="FF0000"/>
        </w:rPr>
      </w:pPr>
    </w:p>
    <w:p w:rsidR="007140FF" w:rsidRPr="008A410D" w:rsidRDefault="007140FF" w:rsidP="007140FF">
      <w:pPr>
        <w:autoSpaceDE w:val="0"/>
        <w:autoSpaceDN w:val="0"/>
        <w:adjustRightInd w:val="0"/>
        <w:jc w:val="both"/>
        <w:rPr>
          <w:rFonts w:eastAsiaTheme="minorHAnsi"/>
          <w:color w:val="FF0000"/>
        </w:rPr>
      </w:pPr>
    </w:p>
    <w:p w:rsidR="007140FF" w:rsidRPr="008A410D" w:rsidRDefault="007140FF" w:rsidP="007140FF">
      <w:pPr>
        <w:autoSpaceDE w:val="0"/>
        <w:autoSpaceDN w:val="0"/>
        <w:adjustRightInd w:val="0"/>
        <w:jc w:val="both"/>
        <w:rPr>
          <w:rFonts w:eastAsiaTheme="minorHAnsi"/>
          <w:color w:val="FF0000"/>
        </w:rPr>
      </w:pP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t>[Name]</w:t>
      </w: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t>[Address]</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b/>
        </w:rPr>
      </w:pPr>
      <w:r w:rsidRPr="007140FF">
        <w:rPr>
          <w:rFonts w:eastAsiaTheme="minorHAnsi"/>
        </w:rPr>
        <w:t xml:space="preserve">Via </w:t>
      </w:r>
      <w:r w:rsidRPr="008A410D">
        <w:rPr>
          <w:rFonts w:eastAsiaTheme="minorHAnsi"/>
          <w:b/>
          <w:color w:val="FF0000"/>
        </w:rPr>
        <w:t>[Hand Delivery OR Certified Mail No._________]</w:t>
      </w:r>
    </w:p>
    <w:p w:rsidR="007140FF" w:rsidRPr="007140FF" w:rsidRDefault="007140FF" w:rsidP="007140FF">
      <w:pPr>
        <w:autoSpaceDE w:val="0"/>
        <w:autoSpaceDN w:val="0"/>
        <w:adjustRightInd w:val="0"/>
        <w:jc w:val="both"/>
        <w:rPr>
          <w:rFonts w:eastAsiaTheme="minorHAnsi"/>
        </w:rPr>
      </w:pPr>
    </w:p>
    <w:p w:rsidR="007140FF" w:rsidRDefault="007140FF" w:rsidP="007140FF">
      <w:pPr>
        <w:autoSpaceDE w:val="0"/>
        <w:autoSpaceDN w:val="0"/>
        <w:adjustRightInd w:val="0"/>
        <w:jc w:val="both"/>
        <w:rPr>
          <w:color w:val="000000"/>
        </w:rPr>
      </w:pPr>
      <w:r w:rsidRPr="007140FF">
        <w:rPr>
          <w:rFonts w:eastAsiaTheme="minorHAnsi"/>
        </w:rPr>
        <w:t xml:space="preserve">Dear </w:t>
      </w:r>
      <w:r w:rsidRPr="008A410D">
        <w:rPr>
          <w:rFonts w:eastAsiaTheme="minorHAnsi"/>
          <w:b/>
          <w:color w:val="FF0000"/>
        </w:rPr>
        <w:t>[Mr./Ms. Last Name]</w:t>
      </w:r>
      <w:r w:rsidRPr="007140FF">
        <w:rPr>
          <w:rFonts w:eastAsiaTheme="minorHAnsi"/>
        </w:rPr>
        <w:t>:</w:t>
      </w:r>
    </w:p>
    <w:p w:rsidR="007140FF" w:rsidRPr="00DC0A1F" w:rsidRDefault="007140FF" w:rsidP="000A5E93">
      <w:pPr>
        <w:autoSpaceDE w:val="0"/>
        <w:autoSpaceDN w:val="0"/>
        <w:adjustRightInd w:val="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In accordance with subsection 14.8 of the Division of Personnel's </w:t>
      </w:r>
      <w:r w:rsidRPr="00DC0A1F">
        <w:rPr>
          <w:i/>
          <w:iCs/>
          <w:color w:val="000000"/>
        </w:rPr>
        <w:t>Administrative Rule</w:t>
      </w:r>
      <w:r w:rsidRPr="00DC0A1F">
        <w:rPr>
          <w:color w:val="000000"/>
        </w:rPr>
        <w:t>, W. V</w:t>
      </w:r>
      <w:r w:rsidRPr="00DC0A1F">
        <w:rPr>
          <w:smallCaps/>
          <w:color w:val="000000"/>
        </w:rPr>
        <w:t>a</w:t>
      </w:r>
      <w:r w:rsidRPr="00DC0A1F">
        <w:rPr>
          <w:color w:val="000000"/>
        </w:rPr>
        <w:t>. C</w:t>
      </w:r>
      <w:r w:rsidRPr="00DC0A1F">
        <w:rPr>
          <w:smallCaps/>
          <w:color w:val="000000"/>
        </w:rPr>
        <w:t>ode</w:t>
      </w:r>
      <w:r w:rsidRPr="00DC0A1F">
        <w:rPr>
          <w:color w:val="000000"/>
        </w:rPr>
        <w:t xml:space="preserve"> R. §143-1-1 </w:t>
      </w:r>
      <w:r w:rsidRPr="00DC0A1F">
        <w:rPr>
          <w:i/>
          <w:color w:val="000000"/>
        </w:rPr>
        <w:t>et seq</w:t>
      </w:r>
      <w:r w:rsidRPr="00DC0A1F">
        <w:rPr>
          <w:color w:val="000000"/>
        </w:rPr>
        <w:t xml:space="preserve">., Leave of Absence Without Pay, you are entitled to a medical leave of absence without pay not to exceed six (6) months within a twelve month period.  Additionally, you could request a personal leave of absence without pay; however, approval of a personal leave of absence is at the discretion of the appointing authority.  Our records indicate that you were granted a medical leave of absence from your position as </w:t>
      </w:r>
      <w:r w:rsidR="008210A9" w:rsidRPr="008A410D">
        <w:rPr>
          <w:b/>
          <w:color w:val="FF0000"/>
        </w:rPr>
        <w:t>[</w:t>
      </w:r>
      <w:r w:rsidRPr="008A410D">
        <w:rPr>
          <w:b/>
          <w:color w:val="FF0000"/>
        </w:rPr>
        <w:t>title]</w:t>
      </w:r>
      <w:r w:rsidRPr="00DC0A1F">
        <w:rPr>
          <w:color w:val="000000"/>
        </w:rPr>
        <w:t xml:space="preserve">, from </w:t>
      </w:r>
      <w:r w:rsidRPr="008A410D">
        <w:rPr>
          <w:b/>
          <w:color w:val="FF0000"/>
        </w:rPr>
        <w:t>[date]</w:t>
      </w:r>
      <w:r w:rsidRPr="00DC0A1F">
        <w:rPr>
          <w:color w:val="000000"/>
        </w:rPr>
        <w:t xml:space="preserve"> to </w:t>
      </w:r>
      <w:r w:rsidRPr="008A410D">
        <w:rPr>
          <w:b/>
          <w:color w:val="FF0000"/>
        </w:rPr>
        <w:t>[date]</w:t>
      </w:r>
      <w:r w:rsidRPr="00DC0A1F">
        <w:rPr>
          <w:color w:val="000000"/>
        </w:rPr>
        <w:t xml:space="preserve">. Upon exhaustion of the six (6) months of medical leave of absence to which you were entitled, you requested and were granted a personal leave of absence without pay for medical reasons on </w:t>
      </w:r>
      <w:r w:rsidRPr="008A410D">
        <w:rPr>
          <w:b/>
          <w:color w:val="FF0000"/>
        </w:rPr>
        <w:t>[date]</w:t>
      </w:r>
      <w:r w:rsidR="008210A9">
        <w:rPr>
          <w:color w:val="000000"/>
        </w:rPr>
        <w:t xml:space="preserve"> for the period of </w:t>
      </w:r>
      <w:r w:rsidR="008210A9" w:rsidRPr="008A410D">
        <w:rPr>
          <w:b/>
          <w:color w:val="FF0000"/>
        </w:rPr>
        <w:t>[date]</w:t>
      </w:r>
      <w:r w:rsidR="008210A9" w:rsidRPr="008210A9">
        <w:rPr>
          <w:color w:val="000000"/>
        </w:rPr>
        <w:t xml:space="preserve"> to </w:t>
      </w:r>
      <w:r w:rsidR="008210A9" w:rsidRPr="008A410D">
        <w:rPr>
          <w:b/>
          <w:color w:val="FF0000"/>
        </w:rPr>
        <w:t>[date]</w:t>
      </w:r>
      <w:r w:rsidRPr="00DC0A1F">
        <w:rPr>
          <w:color w:val="000000"/>
        </w:rPr>
        <w:t xml:space="preserve">.  </w:t>
      </w:r>
    </w:p>
    <w:p w:rsidR="00CA3C98" w:rsidRPr="00DC0A1F" w:rsidRDefault="00CA3C98" w:rsidP="007140FF">
      <w:pPr>
        <w:autoSpaceDE w:val="0"/>
        <w:autoSpaceDN w:val="0"/>
        <w:adjustRightInd w:val="0"/>
        <w:jc w:val="both"/>
        <w:rPr>
          <w:color w:val="000000"/>
          <w:highlight w:val="green"/>
        </w:rPr>
      </w:pPr>
    </w:p>
    <w:p w:rsidR="00CA3C98" w:rsidRDefault="000A5E93" w:rsidP="007140FF">
      <w:pPr>
        <w:autoSpaceDE w:val="0"/>
        <w:autoSpaceDN w:val="0"/>
        <w:adjustRightInd w:val="0"/>
        <w:jc w:val="both"/>
        <w:rPr>
          <w:color w:val="000000"/>
        </w:rPr>
      </w:pPr>
      <w:r w:rsidRPr="00DC0A1F">
        <w:rPr>
          <w:color w:val="000000"/>
        </w:rPr>
        <w:t xml:space="preserve">On </w:t>
      </w:r>
      <w:r w:rsidRPr="008A410D">
        <w:rPr>
          <w:b/>
          <w:color w:val="FF0000"/>
        </w:rPr>
        <w:t>[date]</w:t>
      </w:r>
      <w:r w:rsidRPr="00DC0A1F">
        <w:rPr>
          <w:color w:val="000000"/>
        </w:rPr>
        <w:t xml:space="preserve"> you requested an extension of your personal leave of absence from </w:t>
      </w:r>
      <w:r w:rsidRPr="008A410D">
        <w:rPr>
          <w:b/>
          <w:color w:val="FF0000"/>
        </w:rPr>
        <w:t>[date</w:t>
      </w:r>
      <w:r w:rsidR="008210A9" w:rsidRPr="008A410D">
        <w:rPr>
          <w:b/>
          <w:color w:val="FF0000"/>
        </w:rPr>
        <w:t>]</w:t>
      </w:r>
      <w:r w:rsidR="008210A9" w:rsidRPr="008210A9">
        <w:rPr>
          <w:color w:val="000000"/>
        </w:rPr>
        <w:t xml:space="preserve"> to</w:t>
      </w:r>
      <w:r w:rsidRPr="00DC0A1F">
        <w:rPr>
          <w:b/>
          <w:color w:val="000000"/>
        </w:rPr>
        <w:t xml:space="preserve"> </w:t>
      </w:r>
      <w:r w:rsidR="008210A9" w:rsidRPr="008A410D">
        <w:rPr>
          <w:b/>
          <w:color w:val="FF0000"/>
        </w:rPr>
        <w:t>[</w:t>
      </w:r>
      <w:r w:rsidRPr="008A410D">
        <w:rPr>
          <w:b/>
          <w:color w:val="FF0000"/>
        </w:rPr>
        <w:t>date]</w:t>
      </w:r>
      <w:r w:rsidRPr="00DC0A1F">
        <w:rPr>
          <w:color w:val="000000"/>
        </w:rPr>
        <w:t>.</w:t>
      </w:r>
      <w:r w:rsidR="00CA3C98">
        <w:rPr>
          <w:color w:val="000000"/>
        </w:rPr>
        <w:t xml:space="preserve">  </w:t>
      </w:r>
      <w:r w:rsidR="00CA3C98" w:rsidRPr="00CA3C98">
        <w:rPr>
          <w:color w:val="000000"/>
        </w:rPr>
        <w:t xml:space="preserve">On </w:t>
      </w:r>
      <w:r w:rsidR="00CA3C98" w:rsidRPr="008A410D">
        <w:rPr>
          <w:b/>
          <w:color w:val="FF0000"/>
        </w:rPr>
        <w:t>[date]</w:t>
      </w:r>
      <w:r w:rsidR="00CA3C98" w:rsidRPr="00CA3C98">
        <w:rPr>
          <w:color w:val="000000"/>
        </w:rPr>
        <w:t xml:space="preserve">, </w:t>
      </w:r>
      <w:r w:rsidR="00CA3C98" w:rsidRPr="008A410D">
        <w:rPr>
          <w:b/>
          <w:color w:val="FF0000"/>
        </w:rPr>
        <w:t>[name]</w:t>
      </w:r>
      <w:r w:rsidR="00CA3C98" w:rsidRPr="00CA3C98">
        <w:rPr>
          <w:color w:val="000000"/>
        </w:rPr>
        <w:t xml:space="preserve">, </w:t>
      </w:r>
      <w:r w:rsidR="00CA3C98" w:rsidRPr="008A410D">
        <w:rPr>
          <w:b/>
          <w:color w:val="FF0000"/>
        </w:rPr>
        <w:t>[title]</w:t>
      </w:r>
      <w:r w:rsidR="00CA3C98" w:rsidRPr="00CA3C98">
        <w:rPr>
          <w:color w:val="000000"/>
        </w:rPr>
        <w:t>, inform</w:t>
      </w:r>
      <w:r w:rsidR="00CA3C98">
        <w:rPr>
          <w:color w:val="000000"/>
        </w:rPr>
        <w:t>ed</w:t>
      </w:r>
      <w:r w:rsidR="00CA3C98" w:rsidRPr="00CA3C98">
        <w:rPr>
          <w:color w:val="000000"/>
        </w:rPr>
        <w:t xml:space="preserve"> you that </w:t>
      </w:r>
      <w:r w:rsidR="00CA3C98" w:rsidRPr="008A410D">
        <w:rPr>
          <w:b/>
          <w:color w:val="FF0000"/>
        </w:rPr>
        <w:t>[agency/department name]</w:t>
      </w:r>
      <w:r w:rsidR="00CA3C98" w:rsidRPr="00CA3C98">
        <w:rPr>
          <w:color w:val="000000"/>
        </w:rPr>
        <w:t xml:space="preserve"> cannot grant any type of additional leave of absence </w:t>
      </w:r>
      <w:r w:rsidR="00CA3C98">
        <w:rPr>
          <w:color w:val="000000"/>
        </w:rPr>
        <w:t>for</w:t>
      </w:r>
      <w:r w:rsidR="00CA3C98" w:rsidRPr="00CA3C98">
        <w:rPr>
          <w:color w:val="000000"/>
        </w:rPr>
        <w:t xml:space="preserve"> you. </w:t>
      </w:r>
      <w:r w:rsidR="00CA3C98">
        <w:rPr>
          <w:color w:val="000000"/>
        </w:rPr>
        <w:t xml:space="preserve"> </w:t>
      </w:r>
      <w:r w:rsidR="00CA3C98" w:rsidRPr="00CA3C98">
        <w:rPr>
          <w:color w:val="000000"/>
        </w:rPr>
        <w:t xml:space="preserve">At that time it was shared with you that your </w:t>
      </w:r>
      <w:r w:rsidR="00CA3C98">
        <w:rPr>
          <w:color w:val="000000"/>
        </w:rPr>
        <w:t>dismissal for failure to return from leave</w:t>
      </w:r>
      <w:r w:rsidR="0078502C">
        <w:rPr>
          <w:color w:val="000000"/>
        </w:rPr>
        <w:t xml:space="preserve"> of absence</w:t>
      </w:r>
      <w:r w:rsidR="00CA3C98">
        <w:rPr>
          <w:color w:val="000000"/>
        </w:rPr>
        <w:t xml:space="preserve"> was being considered</w:t>
      </w:r>
      <w:r w:rsidR="00CA3C98" w:rsidRPr="00CA3C98">
        <w:rPr>
          <w:color w:val="000000"/>
        </w:rPr>
        <w:t xml:space="preserve">. Your </w:t>
      </w:r>
      <w:r w:rsidR="00CA3C98" w:rsidRPr="008A410D">
        <w:rPr>
          <w:b/>
          <w:color w:val="FF0000"/>
        </w:rPr>
        <w:t>[response was/responses were…]</w:t>
      </w:r>
      <w:r w:rsidR="00CA3C98" w:rsidRPr="00CA3C98">
        <w:rPr>
          <w:color w:val="000000"/>
        </w:rPr>
        <w:t>.</w:t>
      </w:r>
    </w:p>
    <w:p w:rsidR="00CA3C98" w:rsidRDefault="00CA3C98" w:rsidP="007140FF">
      <w:pPr>
        <w:autoSpaceDE w:val="0"/>
        <w:autoSpaceDN w:val="0"/>
        <w:adjustRightInd w:val="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Therefore, you are directed to return to work no later than </w:t>
      </w:r>
      <w:r w:rsidRPr="008A410D">
        <w:rPr>
          <w:b/>
          <w:color w:val="FF0000"/>
        </w:rPr>
        <w:t>[date</w:t>
      </w:r>
      <w:r w:rsidR="00CD1E70" w:rsidRPr="008A410D">
        <w:rPr>
          <w:b/>
          <w:color w:val="FF0000"/>
        </w:rPr>
        <w:t xml:space="preserve"> -</w:t>
      </w:r>
      <w:r w:rsidRPr="008A410D">
        <w:rPr>
          <w:b/>
          <w:color w:val="FF0000"/>
        </w:rPr>
        <w:t xml:space="preserve"> </w:t>
      </w:r>
      <w:r w:rsidRPr="008A410D">
        <w:rPr>
          <w:b/>
          <w:i/>
          <w:color w:val="FF0000"/>
        </w:rPr>
        <w:t xml:space="preserve">15 calendar days from </w:t>
      </w:r>
      <w:r w:rsidR="007140FF" w:rsidRPr="008A410D">
        <w:rPr>
          <w:b/>
          <w:i/>
          <w:color w:val="FF0000"/>
        </w:rPr>
        <w:t xml:space="preserve">the </w:t>
      </w:r>
      <w:r w:rsidRPr="008A410D">
        <w:rPr>
          <w:b/>
          <w:i/>
          <w:color w:val="FF0000"/>
        </w:rPr>
        <w:t xml:space="preserve">date of </w:t>
      </w:r>
      <w:r w:rsidR="007140FF" w:rsidRPr="008A410D">
        <w:rPr>
          <w:b/>
          <w:i/>
          <w:color w:val="FF0000"/>
        </w:rPr>
        <w:t xml:space="preserve">the </w:t>
      </w:r>
      <w:r w:rsidRPr="008A410D">
        <w:rPr>
          <w:b/>
          <w:i/>
          <w:color w:val="FF0000"/>
        </w:rPr>
        <w:t>letter</w:t>
      </w:r>
      <w:r w:rsidRPr="008A410D">
        <w:rPr>
          <w:b/>
          <w:color w:val="FF0000"/>
        </w:rPr>
        <w:t>]</w:t>
      </w:r>
      <w:r w:rsidRPr="00DC0A1F">
        <w:rPr>
          <w:color w:val="000000"/>
        </w:rPr>
        <w:t>, immediately providing Form DOP-</w:t>
      </w:r>
      <w:r w:rsidRPr="001F077B">
        <w:rPr>
          <w:color w:val="000000"/>
        </w:rPr>
        <w:t>L3</w:t>
      </w:r>
      <w:r w:rsidRPr="00DC0A1F">
        <w:rPr>
          <w:color w:val="000000"/>
        </w:rPr>
        <w:t xml:space="preserve"> (enclosed), completed by your physician, and releasing you to return to full, unrestricted duty.  Should you fail to follow this directive, </w:t>
      </w:r>
      <w:r w:rsidR="00194E57" w:rsidRPr="00194E57">
        <w:rPr>
          <w:color w:val="000000"/>
        </w:rPr>
        <w:t xml:space="preserve">this letter will serve as a fifteen calendar (15) day notification of your dismissal from the </w:t>
      </w:r>
      <w:r w:rsidR="00194E57" w:rsidRPr="008A410D">
        <w:rPr>
          <w:b/>
          <w:color w:val="FF0000"/>
        </w:rPr>
        <w:t>[agency/department name]</w:t>
      </w:r>
      <w:r w:rsidR="00194E57" w:rsidRPr="00194E57">
        <w:rPr>
          <w:color w:val="000000"/>
        </w:rPr>
        <w:t xml:space="preserve">, effective </w:t>
      </w:r>
      <w:r w:rsidR="00194E57" w:rsidRPr="008A410D">
        <w:rPr>
          <w:b/>
          <w:color w:val="FF0000"/>
        </w:rPr>
        <w:t xml:space="preserve">[date – </w:t>
      </w:r>
      <w:r w:rsidR="00194E57" w:rsidRPr="008A410D">
        <w:rPr>
          <w:b/>
          <w:i/>
          <w:color w:val="FF0000"/>
        </w:rPr>
        <w:t>15 calendar days from the date of the letter</w:t>
      </w:r>
      <w:r w:rsidR="00194E57" w:rsidRPr="008A410D">
        <w:rPr>
          <w:b/>
          <w:color w:val="FF0000"/>
        </w:rPr>
        <w:t>]</w:t>
      </w:r>
      <w:r w:rsidR="00194E57" w:rsidRPr="00194E57">
        <w:rPr>
          <w:color w:val="000000"/>
        </w:rPr>
        <w:t xml:space="preserve">.  This action would be taken in accordance with subsections 12.2 and 14.8 of the </w:t>
      </w:r>
      <w:r w:rsidR="00194E57" w:rsidRPr="00194E57">
        <w:rPr>
          <w:i/>
          <w:color w:val="000000"/>
        </w:rPr>
        <w:t>Administrative Rule</w:t>
      </w:r>
      <w:r w:rsidR="00194E57" w:rsidRPr="00194E57">
        <w:rPr>
          <w:color w:val="000000"/>
        </w:rPr>
        <w:t>.  You will be paid for all annual leave accrued and unused as of your last working day with this agency.</w:t>
      </w:r>
    </w:p>
    <w:p w:rsidR="000A5E93" w:rsidRPr="00DC0A1F" w:rsidRDefault="000A5E93" w:rsidP="000A5E93">
      <w:pPr>
        <w:autoSpaceDE w:val="0"/>
        <w:autoSpaceDN w:val="0"/>
        <w:adjustRightInd w:val="0"/>
        <w:ind w:firstLine="72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In such case, all property belonging to the State of West Virginia, which you have under your control or possession, should be returned either by mail to </w:t>
      </w:r>
      <w:r w:rsidRPr="008A410D">
        <w:rPr>
          <w:b/>
          <w:color w:val="FF0000"/>
        </w:rPr>
        <w:t>[name</w:t>
      </w:r>
      <w:r w:rsidR="007140FF" w:rsidRPr="008A410D">
        <w:rPr>
          <w:b/>
          <w:color w:val="FF0000"/>
        </w:rPr>
        <w:t>]</w:t>
      </w:r>
      <w:r w:rsidR="00CD1E70" w:rsidRPr="007140FF">
        <w:rPr>
          <w:color w:val="000000"/>
        </w:rPr>
        <w:t xml:space="preserve">, </w:t>
      </w:r>
      <w:r w:rsidR="007140FF" w:rsidRPr="008A410D">
        <w:rPr>
          <w:b/>
          <w:color w:val="FF0000"/>
        </w:rPr>
        <w:t>[</w:t>
      </w:r>
      <w:r w:rsidR="00CD1E70" w:rsidRPr="008A410D">
        <w:rPr>
          <w:b/>
          <w:color w:val="FF0000"/>
        </w:rPr>
        <w:t>title</w:t>
      </w:r>
      <w:r w:rsidR="007140FF" w:rsidRPr="008A410D">
        <w:rPr>
          <w:b/>
          <w:color w:val="FF0000"/>
        </w:rPr>
        <w:t>]</w:t>
      </w:r>
      <w:r w:rsidR="00CD1E70" w:rsidRPr="007140FF">
        <w:rPr>
          <w:color w:val="000000"/>
        </w:rPr>
        <w:t>,</w:t>
      </w:r>
      <w:r w:rsidRPr="007140FF">
        <w:rPr>
          <w:color w:val="000000"/>
        </w:rPr>
        <w:t xml:space="preserve"> </w:t>
      </w:r>
      <w:r w:rsidR="007140FF" w:rsidRPr="008A410D">
        <w:rPr>
          <w:b/>
          <w:color w:val="FF0000"/>
        </w:rPr>
        <w:t>[</w:t>
      </w:r>
      <w:r w:rsidRPr="008A410D">
        <w:rPr>
          <w:b/>
          <w:color w:val="FF0000"/>
        </w:rPr>
        <w:t>address]</w:t>
      </w:r>
      <w:r w:rsidR="007140FF">
        <w:rPr>
          <w:color w:val="000000"/>
        </w:rPr>
        <w:t xml:space="preserve">, </w:t>
      </w:r>
      <w:r w:rsidRPr="00DC0A1F">
        <w:rPr>
          <w:color w:val="000000"/>
        </w:rPr>
        <w:t xml:space="preserve">or directly to </w:t>
      </w:r>
      <w:r w:rsidRPr="008A410D">
        <w:rPr>
          <w:b/>
          <w:color w:val="FF0000"/>
        </w:rPr>
        <w:t>[name</w:t>
      </w:r>
      <w:r w:rsidR="00CD1E70" w:rsidRPr="008A410D">
        <w:rPr>
          <w:b/>
          <w:color w:val="FF0000"/>
        </w:rPr>
        <w:t>]</w:t>
      </w:r>
      <w:r w:rsidR="00CD1E70" w:rsidRPr="00CD1E70">
        <w:rPr>
          <w:color w:val="000000"/>
        </w:rPr>
        <w:t xml:space="preserve">, </w:t>
      </w:r>
      <w:r w:rsidR="00CD1E70" w:rsidRPr="008A410D">
        <w:rPr>
          <w:b/>
          <w:color w:val="FF0000"/>
        </w:rPr>
        <w:t>[</w:t>
      </w:r>
      <w:r w:rsidRPr="008A410D">
        <w:rPr>
          <w:b/>
          <w:color w:val="FF0000"/>
        </w:rPr>
        <w:t>title]</w:t>
      </w:r>
      <w:r w:rsidR="00CD1E70">
        <w:rPr>
          <w:color w:val="000000"/>
        </w:rPr>
        <w:t xml:space="preserve">, </w:t>
      </w:r>
      <w:r w:rsidRPr="00DC0A1F">
        <w:rPr>
          <w:color w:val="000000"/>
        </w:rPr>
        <w:t xml:space="preserve">by close of business on </w:t>
      </w:r>
      <w:r w:rsidRPr="003A7BFE">
        <w:rPr>
          <w:b/>
          <w:color w:val="FF0000"/>
        </w:rPr>
        <w:t>[</w:t>
      </w:r>
      <w:r w:rsidR="00CD1E70" w:rsidRPr="003A7BFE">
        <w:rPr>
          <w:b/>
          <w:color w:val="FF0000"/>
        </w:rPr>
        <w:t>d</w:t>
      </w:r>
      <w:r w:rsidRPr="003A7BFE">
        <w:rPr>
          <w:b/>
          <w:color w:val="FF0000"/>
        </w:rPr>
        <w:t>ate]</w:t>
      </w:r>
      <w:r w:rsidR="00235987">
        <w:rPr>
          <w:color w:val="000000"/>
        </w:rPr>
        <w:t>,</w:t>
      </w:r>
      <w:r w:rsidR="00932C4B">
        <w:rPr>
          <w:color w:val="000000"/>
        </w:rPr>
        <w:t xml:space="preserve"> or </w:t>
      </w:r>
      <w:r w:rsidRPr="00DC0A1F">
        <w:rPr>
          <w:color w:val="000000"/>
        </w:rPr>
        <w:t xml:space="preserve">at a mutually agreed upon date, time, and location.  Such property shall include, but not be limited to: keys to any State offices, access cards, identification cards and any other items of value such as cameras, computers, State vehicles, etc. Further, you are not to enter the non-public areas of the </w:t>
      </w:r>
      <w:r w:rsidRPr="008A410D">
        <w:rPr>
          <w:b/>
          <w:color w:val="FF0000"/>
        </w:rPr>
        <w:t>[</w:t>
      </w:r>
      <w:r w:rsidR="007140FF" w:rsidRPr="008A410D">
        <w:rPr>
          <w:b/>
          <w:color w:val="FF0000"/>
        </w:rPr>
        <w:t>a</w:t>
      </w:r>
      <w:r w:rsidR="00CD1E70" w:rsidRPr="008A410D">
        <w:rPr>
          <w:b/>
          <w:color w:val="FF0000"/>
        </w:rPr>
        <w:t>gency/</w:t>
      </w:r>
      <w:r w:rsidR="007140FF" w:rsidRPr="008A410D">
        <w:rPr>
          <w:b/>
          <w:color w:val="FF0000"/>
        </w:rPr>
        <w:t>d</w:t>
      </w:r>
      <w:r w:rsidR="00CD1E70" w:rsidRPr="008A410D">
        <w:rPr>
          <w:b/>
          <w:color w:val="FF0000"/>
        </w:rPr>
        <w:t>epartment</w:t>
      </w:r>
      <w:r w:rsidRPr="008A410D">
        <w:rPr>
          <w:b/>
          <w:color w:val="FF0000"/>
        </w:rPr>
        <w:t xml:space="preserve"> name]</w:t>
      </w:r>
      <w:r w:rsidRPr="00DC0A1F">
        <w:rPr>
          <w:color w:val="000000"/>
        </w:rPr>
        <w:t xml:space="preserve"> offices without prior authorization from me or an agent of my office.</w:t>
      </w:r>
    </w:p>
    <w:p w:rsidR="000A5E93" w:rsidRPr="00DC0A1F" w:rsidRDefault="000A5E93" w:rsidP="000A5E93">
      <w:pPr>
        <w:autoSpaceDE w:val="0"/>
        <w:autoSpaceDN w:val="0"/>
        <w:adjustRightInd w:val="0"/>
        <w:jc w:val="both"/>
        <w:rPr>
          <w:color w:val="000000"/>
          <w:highlight w:val="cyan"/>
        </w:rPr>
      </w:pPr>
    </w:p>
    <w:p w:rsidR="000A5E93" w:rsidRPr="00DC0A1F" w:rsidRDefault="000A5E93" w:rsidP="007140FF">
      <w:pPr>
        <w:autoSpaceDE w:val="0"/>
        <w:autoSpaceDN w:val="0"/>
        <w:adjustRightInd w:val="0"/>
        <w:jc w:val="both"/>
        <w:rPr>
          <w:color w:val="000000"/>
        </w:rPr>
      </w:pPr>
      <w:r w:rsidRPr="00DC0A1F">
        <w:rPr>
          <w:color w:val="000000"/>
        </w:rPr>
        <w:t>For your information, Subsection 14.8</w:t>
      </w:r>
      <w:r w:rsidR="00776617">
        <w:rPr>
          <w:color w:val="000000"/>
        </w:rPr>
        <w:t>.d.</w:t>
      </w:r>
      <w:r w:rsidRPr="00DC0A1F">
        <w:rPr>
          <w:color w:val="000000"/>
        </w:rPr>
        <w:t xml:space="preserve"> of the </w:t>
      </w:r>
      <w:r w:rsidRPr="00DC0A1F">
        <w:rPr>
          <w:i/>
          <w:color w:val="000000"/>
        </w:rPr>
        <w:t xml:space="preserve">Administrative Rule, </w:t>
      </w:r>
      <w:r w:rsidRPr="00DC0A1F">
        <w:rPr>
          <w:color w:val="000000"/>
        </w:rPr>
        <w:t>which sets forth an employee’s responsibility at the end of a leave of absence without pay, is enclosed with this letter.</w:t>
      </w:r>
    </w:p>
    <w:p w:rsidR="000A5E93" w:rsidRPr="00DC0A1F" w:rsidRDefault="000A5E93" w:rsidP="000A5E93">
      <w:pPr>
        <w:autoSpaceDE w:val="0"/>
        <w:autoSpaceDN w:val="0"/>
        <w:adjustRightInd w:val="0"/>
        <w:jc w:val="both"/>
        <w:rPr>
          <w:color w:val="000000"/>
        </w:rPr>
      </w:pPr>
    </w:p>
    <w:p w:rsidR="000A5E93" w:rsidRPr="00DC0A1F" w:rsidRDefault="000A5E93" w:rsidP="007140FF">
      <w:pPr>
        <w:autoSpaceDE w:val="0"/>
        <w:autoSpaceDN w:val="0"/>
        <w:adjustRightInd w:val="0"/>
        <w:jc w:val="both"/>
        <w:rPr>
          <w:color w:val="000000"/>
        </w:rPr>
      </w:pPr>
      <w:r w:rsidRPr="00DC0A1F">
        <w:rPr>
          <w:color w:val="000000"/>
        </w:rPr>
        <w:t xml:space="preserve">You may respond to this letter either in writing or in person, provided you do so within fifteen (15) calendar days of the date of this letter.  Please contact my office at </w:t>
      </w:r>
      <w:r w:rsidR="007140FF" w:rsidRPr="008A410D">
        <w:rPr>
          <w:b/>
          <w:color w:val="FF0000"/>
        </w:rPr>
        <w:t>[</w:t>
      </w:r>
      <w:r w:rsidRPr="008A410D">
        <w:rPr>
          <w:b/>
          <w:color w:val="FF0000"/>
        </w:rPr>
        <w:t>telephone number]</w:t>
      </w:r>
      <w:r w:rsidRPr="00DC0A1F">
        <w:rPr>
          <w:color w:val="000000"/>
        </w:rPr>
        <w:t xml:space="preserve"> if you wish to schedule an appointment.  Further, if you have reason to believe the information contained in this letter is inaccurate, then you may respond in writing, provided your response is postmarked within fifteen (15) calendar days of the date of this letter.</w:t>
      </w:r>
    </w:p>
    <w:p w:rsidR="000A5E93" w:rsidRPr="00DC0A1F" w:rsidRDefault="000A5E93" w:rsidP="000A5E93">
      <w:pPr>
        <w:autoSpaceDE w:val="0"/>
        <w:autoSpaceDN w:val="0"/>
        <w:adjustRightInd w:val="0"/>
        <w:ind w:firstLine="720"/>
        <w:jc w:val="both"/>
        <w:rPr>
          <w:color w:val="000000"/>
          <w:highlight w:val="cyan"/>
        </w:rPr>
      </w:pPr>
    </w:p>
    <w:p w:rsidR="000A5E93" w:rsidRPr="00DC0A1F" w:rsidRDefault="000A5E93" w:rsidP="007140FF">
      <w:pPr>
        <w:autoSpaceDE w:val="0"/>
        <w:autoSpaceDN w:val="0"/>
        <w:adjustRightInd w:val="0"/>
        <w:jc w:val="both"/>
        <w:rPr>
          <w:color w:val="000000"/>
        </w:rPr>
      </w:pPr>
      <w:r w:rsidRPr="00DC0A1F">
        <w:rPr>
          <w:color w:val="000000"/>
        </w:rPr>
        <w:t xml:space="preserve">According to the provisions of </w:t>
      </w:r>
      <w:r w:rsidRPr="00DC0A1F">
        <w:t>W. V</w:t>
      </w:r>
      <w:r w:rsidRPr="00DC0A1F">
        <w:rPr>
          <w:smallCaps/>
        </w:rPr>
        <w:t>a</w:t>
      </w:r>
      <w:r w:rsidRPr="00DC0A1F">
        <w:t>. C</w:t>
      </w:r>
      <w:r w:rsidRPr="00DC0A1F">
        <w:rPr>
          <w:smallCaps/>
        </w:rPr>
        <w:t>ode</w:t>
      </w:r>
      <w:r w:rsidRPr="00DC0A1F">
        <w:t xml:space="preserve"> </w:t>
      </w:r>
      <w:r w:rsidR="00CD1E70">
        <w:t>§</w:t>
      </w:r>
      <w:r w:rsidRPr="00DC0A1F">
        <w:rPr>
          <w:color w:val="000000"/>
        </w:rPr>
        <w:t>5-16-13(c), you may be eligible to continue insurance coverage for up to three months following your dismissal. Additionally, after expiring any coverage granted by State law, the federal Consolidated Omnibus Budget Reconciliation Act (COBRA), 29 U.S.C. Sec. 1162, may provide for an additional period of coverage. You should contact the Public Employees Insurance Agency (PEIA), at (304) 558-7850 or 1-888-680-7342, for specific information concerning eligibility, coverage, and premium payment.</w:t>
      </w:r>
      <w:r w:rsidR="00122D1E">
        <w:rPr>
          <w:color w:val="000000"/>
        </w:rPr>
        <w:t xml:space="preserve">  </w:t>
      </w:r>
      <w:r w:rsidR="00122D1E" w:rsidRPr="00122D1E">
        <w:t>Other health coverage options may be available to you, including coverage through the Health Insurance Marketplace.  Visit www.HealthCare.gov or call 1-800-318-2596 for more information.</w:t>
      </w:r>
    </w:p>
    <w:p w:rsidR="000A5E93" w:rsidRPr="00DC0A1F" w:rsidRDefault="000A5E93" w:rsidP="000A5E93">
      <w:pPr>
        <w:autoSpaceDE w:val="0"/>
        <w:autoSpaceDN w:val="0"/>
        <w:adjustRightInd w:val="0"/>
        <w:jc w:val="both"/>
        <w:rPr>
          <w:color w:val="000000"/>
        </w:rPr>
      </w:pPr>
    </w:p>
    <w:p w:rsidR="000A5E93" w:rsidRPr="00DC0A1F" w:rsidRDefault="00475724" w:rsidP="00475724">
      <w:pPr>
        <w:autoSpaceDE w:val="0"/>
        <w:autoSpaceDN w:val="0"/>
        <w:adjustRightInd w:val="0"/>
        <w:jc w:val="both"/>
        <w:rPr>
          <w:color w:val="000000"/>
        </w:rPr>
      </w:pPr>
      <w:r w:rsidRPr="00475724">
        <w:rPr>
          <w:rFonts w:eastAsiaTheme="minorHAnsi"/>
        </w:rPr>
        <w:t>For any appeal rights you may have, please refer to W. V</w:t>
      </w:r>
      <w:r w:rsidRPr="00475724">
        <w:rPr>
          <w:rFonts w:eastAsiaTheme="minorHAnsi"/>
          <w:smallCaps/>
        </w:rPr>
        <w:t>a</w:t>
      </w:r>
      <w:r w:rsidRPr="00475724">
        <w:rPr>
          <w:rFonts w:eastAsiaTheme="minorHAnsi"/>
        </w:rPr>
        <w:t>. C</w:t>
      </w:r>
      <w:r w:rsidRPr="00475724">
        <w:rPr>
          <w:rFonts w:eastAsiaTheme="minorHAnsi"/>
          <w:smallCaps/>
        </w:rPr>
        <w:t>ode</w:t>
      </w:r>
      <w:r w:rsidRPr="00475724">
        <w:rPr>
          <w:rFonts w:eastAsiaTheme="minorHAnsi"/>
        </w:rPr>
        <w:t xml:space="preserve"> §6C-2-1 </w:t>
      </w:r>
      <w:r w:rsidRPr="00475724">
        <w:rPr>
          <w:rFonts w:eastAsiaTheme="minorHAnsi"/>
          <w:i/>
        </w:rPr>
        <w:t>et seq</w:t>
      </w:r>
      <w:r w:rsidRPr="00475724">
        <w:rPr>
          <w:rFonts w:eastAsiaTheme="minorHAnsi"/>
        </w:rPr>
        <w:t xml:space="preserve">., the West Virginia Public Employees Grievance Procedure.  If you choose to exercise your grievance rights, you must submit your grievance, on the prescribed form, within fifteen (15) working days of the effective date of this action, to </w:t>
      </w:r>
      <w:r w:rsidRPr="008A410D">
        <w:rPr>
          <w:rFonts w:eastAsiaTheme="minorHAnsi"/>
          <w:b/>
          <w:color w:val="FF0000"/>
        </w:rPr>
        <w:t>[name and address of Chief Administrator]</w:t>
      </w:r>
      <w:r w:rsidRPr="00475724">
        <w:rPr>
          <w:rFonts w:eastAsiaTheme="minorHAnsi"/>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Pr="008A410D">
        <w:rPr>
          <w:rFonts w:eastAsiaTheme="minorHAnsi"/>
          <w:b/>
          <w:color w:val="FF0000"/>
        </w:rPr>
        <w:t>[agency copy - name and address]</w:t>
      </w:r>
      <w:r w:rsidRPr="00475724">
        <w:rPr>
          <w:rFonts w:eastAsiaTheme="minorHAnsi"/>
        </w:rPr>
        <w:t xml:space="preserve">; and the </w:t>
      </w:r>
      <w:r w:rsidR="00DC5A03">
        <w:t>Director of the Division of Personnel, State Capitol Complex, 1900 Kanawha Boulevard, East, Building 3, Suite 500, Charleston, West Virginia, 25305.</w:t>
      </w:r>
      <w:bookmarkStart w:id="0" w:name="_GoBack"/>
      <w:bookmarkEnd w:id="0"/>
      <w:r w:rsidRPr="00475724">
        <w:rPr>
          <w:rFonts w:eastAsiaTheme="minorHAnsi"/>
        </w:rPr>
        <w:t xml:space="preserve">  Details regarding the grievance procedure, as well as grievance forms, are available at the Board’s web site at www.pegb.wv.gov or you may telephone the Board at (304) 558-3361 or toll-free at (866) 747-6743.</w:t>
      </w:r>
    </w:p>
    <w:p w:rsidR="000A5E93" w:rsidRPr="00DC0A1F" w:rsidRDefault="000A5E93" w:rsidP="000A5E93">
      <w:pPr>
        <w:autoSpaceDE w:val="0"/>
        <w:autoSpaceDN w:val="0"/>
        <w:adjustRightInd w:val="0"/>
        <w:jc w:val="both"/>
        <w:rPr>
          <w:color w:val="000000"/>
        </w:rPr>
      </w:pPr>
    </w:p>
    <w:p w:rsidR="000A5E93" w:rsidRPr="00DC0A1F" w:rsidRDefault="000A5E93" w:rsidP="000A5E93">
      <w:pPr>
        <w:jc w:val="both"/>
      </w:pPr>
      <w:r w:rsidRPr="00DC0A1F">
        <w:tab/>
      </w:r>
      <w:r w:rsidRPr="00DC0A1F">
        <w:tab/>
      </w:r>
      <w:r w:rsidRPr="00DC0A1F">
        <w:tab/>
      </w:r>
      <w:r w:rsidRPr="00DC0A1F">
        <w:tab/>
      </w:r>
      <w:r w:rsidRPr="00DC0A1F">
        <w:tab/>
      </w:r>
      <w:r w:rsidRPr="00DC0A1F">
        <w:tab/>
        <w:t>Sincerely,</w:t>
      </w:r>
    </w:p>
    <w:p w:rsidR="000A5E93" w:rsidRPr="00DC0A1F" w:rsidRDefault="000A5E93" w:rsidP="000A5E93">
      <w:pPr>
        <w:jc w:val="both"/>
      </w:pPr>
    </w:p>
    <w:p w:rsidR="000A5E93" w:rsidRPr="00DC0A1F" w:rsidRDefault="000A5E93" w:rsidP="000A5E93">
      <w:pPr>
        <w:jc w:val="both"/>
      </w:pPr>
    </w:p>
    <w:p w:rsidR="000A5E93" w:rsidRPr="00DC0A1F" w:rsidRDefault="000A5E93" w:rsidP="000A5E93">
      <w:pPr>
        <w:jc w:val="both"/>
      </w:pPr>
    </w:p>
    <w:p w:rsidR="000A5E93" w:rsidRPr="008A410D" w:rsidRDefault="000A5E93" w:rsidP="000A5E93">
      <w:pPr>
        <w:jc w:val="both"/>
        <w:rPr>
          <w:b/>
          <w:color w:val="FF0000"/>
        </w:rPr>
      </w:pPr>
      <w:r w:rsidRPr="00DC0A1F">
        <w:tab/>
      </w:r>
      <w:r w:rsidRPr="00DC0A1F">
        <w:tab/>
      </w:r>
      <w:r w:rsidRPr="00DC0A1F">
        <w:tab/>
      </w:r>
      <w:r w:rsidRPr="00DC0A1F">
        <w:tab/>
      </w:r>
      <w:r w:rsidRPr="00DC0A1F">
        <w:tab/>
      </w:r>
      <w:r w:rsidRPr="00DC0A1F">
        <w:tab/>
      </w:r>
      <w:r w:rsidRPr="008A410D">
        <w:rPr>
          <w:b/>
          <w:color w:val="FF0000"/>
        </w:rPr>
        <w:t>[Appropriate Signature Authority]</w:t>
      </w:r>
    </w:p>
    <w:p w:rsidR="000A5E93" w:rsidRPr="00DC0A1F" w:rsidRDefault="000A5E93" w:rsidP="000A5E93">
      <w:pPr>
        <w:autoSpaceDE w:val="0"/>
        <w:autoSpaceDN w:val="0"/>
        <w:adjustRightInd w:val="0"/>
        <w:jc w:val="both"/>
        <w:rPr>
          <w:color w:val="000000"/>
        </w:rPr>
      </w:pPr>
    </w:p>
    <w:p w:rsidR="000A5E93" w:rsidRPr="00DC0A1F" w:rsidRDefault="000A5E93" w:rsidP="000A5E93">
      <w:pPr>
        <w:autoSpaceDE w:val="0"/>
        <w:autoSpaceDN w:val="0"/>
        <w:adjustRightInd w:val="0"/>
        <w:jc w:val="both"/>
        <w:rPr>
          <w:color w:val="000000"/>
        </w:rPr>
      </w:pPr>
      <w:r w:rsidRPr="00DC0A1F">
        <w:rPr>
          <w:color w:val="000000"/>
        </w:rPr>
        <w:t>Enclosures</w:t>
      </w:r>
    </w:p>
    <w:p w:rsidR="000A5E93" w:rsidRPr="00DC0A1F" w:rsidRDefault="000A5E93" w:rsidP="000A5E93">
      <w:pPr>
        <w:autoSpaceDE w:val="0"/>
        <w:autoSpaceDN w:val="0"/>
        <w:adjustRightInd w:val="0"/>
        <w:jc w:val="both"/>
        <w:rPr>
          <w:color w:val="000000"/>
          <w:highlight w:val="cyan"/>
        </w:rPr>
      </w:pPr>
    </w:p>
    <w:p w:rsidR="000A5E93" w:rsidRPr="00DC0A1F" w:rsidRDefault="000A5E93" w:rsidP="000A5E93">
      <w:pPr>
        <w:tabs>
          <w:tab w:val="left" w:pos="360"/>
        </w:tabs>
        <w:autoSpaceDE w:val="0"/>
        <w:autoSpaceDN w:val="0"/>
        <w:adjustRightInd w:val="0"/>
        <w:jc w:val="both"/>
        <w:rPr>
          <w:color w:val="000000"/>
        </w:rPr>
      </w:pPr>
      <w:r w:rsidRPr="00DC0A1F">
        <w:rPr>
          <w:color w:val="000000"/>
        </w:rPr>
        <w:t>c:</w:t>
      </w:r>
      <w:r w:rsidRPr="00DC0A1F">
        <w:rPr>
          <w:color w:val="000000"/>
        </w:rPr>
        <w:tab/>
        <w:t>Agency Personnel File</w:t>
      </w:r>
    </w:p>
    <w:p w:rsidR="000A5E93" w:rsidRPr="00DC0A1F" w:rsidRDefault="000A5E93" w:rsidP="000A5E93">
      <w:pPr>
        <w:tabs>
          <w:tab w:val="left" w:pos="360"/>
        </w:tabs>
        <w:jc w:val="both"/>
        <w:rPr>
          <w:color w:val="000000"/>
        </w:rPr>
      </w:pPr>
      <w:r w:rsidRPr="00DC0A1F">
        <w:rPr>
          <w:color w:val="000000"/>
        </w:rPr>
        <w:tab/>
        <w:t>West Virginia Division of Personnel</w:t>
      </w:r>
    </w:p>
    <w:p w:rsidR="000A5E93" w:rsidRPr="00DC0A1F" w:rsidRDefault="000A5E93" w:rsidP="000A5E93">
      <w:pPr>
        <w:jc w:val="both"/>
        <w:rPr>
          <w:color w:val="000000"/>
        </w:rPr>
      </w:pPr>
    </w:p>
    <w:p w:rsidR="00CE2683" w:rsidRPr="00CE2683" w:rsidRDefault="00CE2683" w:rsidP="00CE2683">
      <w:pPr>
        <w:autoSpaceDE w:val="0"/>
        <w:autoSpaceDN w:val="0"/>
        <w:adjustRightInd w:val="0"/>
        <w:ind w:left="360"/>
        <w:jc w:val="both"/>
        <w:rPr>
          <w:rFonts w:eastAsiaTheme="minorHAnsi"/>
        </w:rPr>
      </w:pP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lastRenderedPageBreak/>
        <w:t xml:space="preserve">[OPTIONAL LANGUAGE - </w:t>
      </w:r>
      <w:r w:rsidRPr="008A410D">
        <w:rPr>
          <w:rFonts w:eastAsiaTheme="minorHAnsi"/>
          <w:b/>
          <w:i/>
          <w:color w:val="FF0000"/>
        </w:rPr>
        <w:t>If the employer meets with the employee and hand delivers the letter, the employer may request that the employee verify receipt by signing the following acknowledgment typed at the bottom of the letter</w:t>
      </w:r>
      <w:r w:rsidRPr="008A410D">
        <w:rPr>
          <w:rFonts w:eastAsiaTheme="minorHAnsi"/>
          <w:b/>
          <w:color w:val="FF0000"/>
        </w:rPr>
        <w:t>.]</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7140FF">
        <w:rPr>
          <w:rFonts w:eastAsiaTheme="minorHAnsi"/>
        </w:rPr>
        <w:t>I have received a copy and am aware of the contents of the foregoing letter</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7140FF">
        <w:rPr>
          <w:rFonts w:eastAsiaTheme="minorHAnsi"/>
        </w:rPr>
        <w:t>___________________________________</w:t>
      </w:r>
      <w:r w:rsidRPr="007140FF">
        <w:rPr>
          <w:rFonts w:eastAsiaTheme="minorHAnsi"/>
        </w:rPr>
        <w:tab/>
      </w:r>
      <w:r w:rsidRPr="007140FF">
        <w:rPr>
          <w:rFonts w:eastAsiaTheme="minorHAnsi"/>
        </w:rPr>
        <w:tab/>
        <w:t>__________________</w:t>
      </w:r>
    </w:p>
    <w:p w:rsidR="007140FF" w:rsidRPr="007140FF" w:rsidRDefault="007140FF" w:rsidP="007140FF">
      <w:pPr>
        <w:autoSpaceDE w:val="0"/>
        <w:autoSpaceDN w:val="0"/>
        <w:adjustRightInd w:val="0"/>
        <w:jc w:val="both"/>
        <w:rPr>
          <w:rFonts w:eastAsiaTheme="minorHAnsi"/>
        </w:rPr>
      </w:pPr>
      <w:r w:rsidRPr="007140FF">
        <w:rPr>
          <w:rFonts w:eastAsiaTheme="minorHAnsi"/>
        </w:rPr>
        <w:t>Employee Signature</w:t>
      </w:r>
      <w:r w:rsidRPr="007140FF">
        <w:rPr>
          <w:rFonts w:eastAsiaTheme="minorHAnsi"/>
        </w:rPr>
        <w:tab/>
      </w:r>
      <w:r w:rsidRPr="007140FF">
        <w:rPr>
          <w:rFonts w:eastAsiaTheme="minorHAnsi"/>
        </w:rPr>
        <w:tab/>
      </w:r>
      <w:r w:rsidRPr="007140FF">
        <w:rPr>
          <w:rFonts w:eastAsiaTheme="minorHAnsi"/>
        </w:rPr>
        <w:tab/>
      </w:r>
      <w:r w:rsidRPr="007140FF">
        <w:rPr>
          <w:rFonts w:eastAsiaTheme="minorHAnsi"/>
        </w:rPr>
        <w:tab/>
      </w:r>
      <w:r w:rsidRPr="007140FF">
        <w:rPr>
          <w:rFonts w:eastAsiaTheme="minorHAnsi"/>
        </w:rPr>
        <w:tab/>
        <w:t>Date</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p>
    <w:p w:rsidR="007140FF" w:rsidRPr="008A410D" w:rsidRDefault="007140FF" w:rsidP="007140FF">
      <w:pPr>
        <w:autoSpaceDE w:val="0"/>
        <w:autoSpaceDN w:val="0"/>
        <w:adjustRightInd w:val="0"/>
        <w:jc w:val="both"/>
        <w:rPr>
          <w:rFonts w:eastAsiaTheme="minorHAnsi"/>
          <w:b/>
          <w:color w:val="FF0000"/>
        </w:rPr>
      </w:pPr>
      <w:r w:rsidRPr="008A410D">
        <w:rPr>
          <w:rFonts w:eastAsiaTheme="minorHAnsi"/>
          <w:b/>
          <w:color w:val="FF0000"/>
        </w:rPr>
        <w:t xml:space="preserve">[OPTIONAL LANGUAGE - </w:t>
      </w:r>
      <w:r w:rsidRPr="008A410D">
        <w:rPr>
          <w:rFonts w:eastAsiaTheme="minorHAnsi"/>
          <w:b/>
          <w:i/>
          <w:color w:val="FF0000"/>
        </w:rPr>
        <w:t>If mailed via U. S. Postal Service, the following certification may be typed at the bottom of the letter.</w:t>
      </w:r>
      <w:r w:rsidRPr="008A410D">
        <w:rPr>
          <w:rFonts w:eastAsiaTheme="minorHAnsi"/>
          <w:b/>
          <w:color w:val="FF0000"/>
        </w:rPr>
        <w:t>]</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7140FF">
        <w:rPr>
          <w:rFonts w:eastAsiaTheme="minorHAnsi"/>
        </w:rPr>
        <w:t xml:space="preserve">The undersigned certifies that the above letter / notification was mailed to </w:t>
      </w:r>
      <w:r w:rsidRPr="008A410D">
        <w:rPr>
          <w:rFonts w:eastAsiaTheme="minorHAnsi"/>
          <w:b/>
          <w:color w:val="FF0000"/>
        </w:rPr>
        <w:t>[name]</w:t>
      </w:r>
      <w:r w:rsidRPr="007140FF">
        <w:rPr>
          <w:rFonts w:eastAsiaTheme="minorHAnsi"/>
        </w:rPr>
        <w:t xml:space="preserve"> by first-class and certified mail, return receipt requested, on the __________day of ____________, 20_____.</w:t>
      </w:r>
    </w:p>
    <w:p w:rsidR="007140FF" w:rsidRPr="007140FF" w:rsidRDefault="007140FF" w:rsidP="007140FF">
      <w:pPr>
        <w:autoSpaceDE w:val="0"/>
        <w:autoSpaceDN w:val="0"/>
        <w:adjustRightInd w:val="0"/>
        <w:jc w:val="both"/>
        <w:rPr>
          <w:rFonts w:eastAsiaTheme="minorHAnsi"/>
        </w:rPr>
      </w:pPr>
    </w:p>
    <w:p w:rsidR="007140FF" w:rsidRPr="007140FF" w:rsidRDefault="007140FF" w:rsidP="007140FF">
      <w:pPr>
        <w:autoSpaceDE w:val="0"/>
        <w:autoSpaceDN w:val="0"/>
        <w:adjustRightInd w:val="0"/>
        <w:jc w:val="both"/>
        <w:rPr>
          <w:rFonts w:eastAsiaTheme="minorHAnsi"/>
        </w:rPr>
      </w:pPr>
      <w:r w:rsidRPr="008A410D">
        <w:rPr>
          <w:rFonts w:eastAsiaTheme="minorHAnsi"/>
          <w:b/>
          <w:color w:val="FF0000"/>
        </w:rPr>
        <w:t>[signature]</w:t>
      </w:r>
      <w:r w:rsidRPr="007140FF">
        <w:rPr>
          <w:rFonts w:eastAsiaTheme="minorHAnsi"/>
        </w:rPr>
        <w:t>_____________</w:t>
      </w:r>
    </w:p>
    <w:p w:rsidR="007140FF" w:rsidRPr="008A410D" w:rsidRDefault="007140FF" w:rsidP="007140FF">
      <w:pPr>
        <w:autoSpaceDE w:val="0"/>
        <w:autoSpaceDN w:val="0"/>
        <w:adjustRightInd w:val="0"/>
        <w:jc w:val="both"/>
        <w:rPr>
          <w:rFonts w:eastAsiaTheme="minorHAnsi"/>
          <w:color w:val="FF0000"/>
        </w:rPr>
      </w:pPr>
      <w:r w:rsidRPr="008A410D">
        <w:rPr>
          <w:rFonts w:eastAsiaTheme="minorHAnsi"/>
          <w:b/>
          <w:color w:val="FF0000"/>
        </w:rPr>
        <w:t>[typed name and title]</w:t>
      </w:r>
    </w:p>
    <w:p w:rsidR="007140FF" w:rsidRPr="007140FF" w:rsidRDefault="007140FF" w:rsidP="007140FF">
      <w:pPr>
        <w:autoSpaceDE w:val="0"/>
        <w:autoSpaceDN w:val="0"/>
        <w:adjustRightInd w:val="0"/>
        <w:jc w:val="both"/>
        <w:rPr>
          <w:rFonts w:eastAsiaTheme="minorHAnsi"/>
        </w:rPr>
      </w:pPr>
    </w:p>
    <w:p w:rsidR="006671D9" w:rsidRPr="00CE2683" w:rsidRDefault="00DA7255" w:rsidP="00DA7255">
      <w:pPr>
        <w:autoSpaceDE w:val="0"/>
        <w:autoSpaceDN w:val="0"/>
        <w:adjustRightInd w:val="0"/>
        <w:jc w:val="both"/>
        <w:rPr>
          <w:rFonts w:eastAsiaTheme="minorHAnsi"/>
          <w:b/>
        </w:rPr>
      </w:pPr>
      <w:r w:rsidRPr="00E44FEA">
        <w:rPr>
          <w:rFonts w:eastAsia="Calibri"/>
          <w:color w:val="FF0000"/>
        </w:rPr>
        <w:t xml:space="preserve">[NOTE:  </w:t>
      </w:r>
      <w:r w:rsidRPr="00E44FEA">
        <w:rPr>
          <w:rFonts w:eastAsia="Calibri"/>
          <w:i/>
          <w:color w:val="FF0000"/>
        </w:rPr>
        <w:t xml:space="preserve">Revised </w:t>
      </w:r>
      <w:r w:rsidR="0041690C">
        <w:rPr>
          <w:rFonts w:eastAsia="Calibri"/>
          <w:i/>
          <w:color w:val="FF0000"/>
        </w:rPr>
        <w:t>7</w:t>
      </w:r>
      <w:r w:rsidR="00517CDF">
        <w:rPr>
          <w:rFonts w:eastAsia="Calibri"/>
          <w:i/>
          <w:color w:val="FF0000"/>
        </w:rPr>
        <w:t>/</w:t>
      </w:r>
      <w:r w:rsidRPr="00E44FEA">
        <w:rPr>
          <w:rFonts w:eastAsia="Calibri"/>
          <w:i/>
          <w:color w:val="FF0000"/>
        </w:rPr>
        <w:t>201</w:t>
      </w:r>
      <w:r w:rsidR="0041690C">
        <w:rPr>
          <w:rFonts w:eastAsia="Calibri"/>
          <w:i/>
          <w:color w:val="FF0000"/>
        </w:rPr>
        <w:t>6</w:t>
      </w:r>
      <w:r w:rsidRPr="00E44FEA">
        <w:rPr>
          <w:rFonts w:eastAsia="Calibri"/>
          <w:i/>
          <w:color w:val="FF0000"/>
        </w:rPr>
        <w:t>.  Ensure law, rule, and policy language is current.</w:t>
      </w:r>
      <w:r w:rsidRPr="00E44FEA">
        <w:rPr>
          <w:rFonts w:eastAsia="Calibri"/>
          <w:color w:val="FF0000"/>
        </w:rPr>
        <w:t>]</w:t>
      </w:r>
    </w:p>
    <w:sectPr w:rsidR="006671D9" w:rsidRPr="00CE2683"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68"/>
    <w:rsid w:val="000A5E93"/>
    <w:rsid w:val="00122D1E"/>
    <w:rsid w:val="00194E57"/>
    <w:rsid w:val="001B4D84"/>
    <w:rsid w:val="001E29D8"/>
    <w:rsid w:val="001F077B"/>
    <w:rsid w:val="00235987"/>
    <w:rsid w:val="00384C96"/>
    <w:rsid w:val="003A7BFE"/>
    <w:rsid w:val="0041690C"/>
    <w:rsid w:val="00475724"/>
    <w:rsid w:val="004C2AF7"/>
    <w:rsid w:val="004F097E"/>
    <w:rsid w:val="00517CDF"/>
    <w:rsid w:val="005C7D68"/>
    <w:rsid w:val="00664675"/>
    <w:rsid w:val="006671D9"/>
    <w:rsid w:val="007140FF"/>
    <w:rsid w:val="007322E5"/>
    <w:rsid w:val="0075453E"/>
    <w:rsid w:val="007629A6"/>
    <w:rsid w:val="00776617"/>
    <w:rsid w:val="0078502C"/>
    <w:rsid w:val="00794B32"/>
    <w:rsid w:val="007F7A55"/>
    <w:rsid w:val="008210A9"/>
    <w:rsid w:val="00864515"/>
    <w:rsid w:val="008938E1"/>
    <w:rsid w:val="008A410D"/>
    <w:rsid w:val="00932C4B"/>
    <w:rsid w:val="00965171"/>
    <w:rsid w:val="009B247A"/>
    <w:rsid w:val="00BA1022"/>
    <w:rsid w:val="00BC5D17"/>
    <w:rsid w:val="00C02F06"/>
    <w:rsid w:val="00CA3C98"/>
    <w:rsid w:val="00CD1E70"/>
    <w:rsid w:val="00CD3DD1"/>
    <w:rsid w:val="00CE2683"/>
    <w:rsid w:val="00DA7255"/>
    <w:rsid w:val="00DC0A1F"/>
    <w:rsid w:val="00DC5A03"/>
    <w:rsid w:val="00E21BC2"/>
    <w:rsid w:val="00F634FF"/>
    <w:rsid w:val="00FB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8F57E-958C-4DFE-86E3-9E9BE749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7D68"/>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7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BDE038-7F22-4354-AA9B-42F9F1864E45}"/>
</file>

<file path=customXml/itemProps2.xml><?xml version="1.0" encoding="utf-8"?>
<ds:datastoreItem xmlns:ds="http://schemas.openxmlformats.org/officeDocument/2006/customXml" ds:itemID="{D5F03915-4267-4C13-AE06-13EEC852DD40}"/>
</file>

<file path=customXml/itemProps3.xml><?xml version="1.0" encoding="utf-8"?>
<ds:datastoreItem xmlns:ds="http://schemas.openxmlformats.org/officeDocument/2006/customXml" ds:itemID="{F5B17830-C39E-4E09-863B-D75A667801EC}"/>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4</cp:revision>
  <dcterms:created xsi:type="dcterms:W3CDTF">2017-07-18T13:31:00Z</dcterms:created>
  <dcterms:modified xsi:type="dcterms:W3CDTF">2017-07-18T14:19:00Z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